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13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638"/>
      </w:tblGrid>
      <w:tr w:rsidR="00D55CA5" w:rsidRPr="00E03A4B" w14:paraId="61453DB5" w14:textId="77777777" w:rsidTr="00ED5404">
        <w:tc>
          <w:tcPr>
            <w:tcW w:w="9638" w:type="dxa"/>
            <w:shd w:val="clear" w:color="auto" w:fill="DEEAF6"/>
          </w:tcPr>
          <w:p w14:paraId="0E800B7C" w14:textId="05863546" w:rsidR="00D55CA5" w:rsidRPr="00D55CA5" w:rsidRDefault="00D55CA5" w:rsidP="00D55CA5">
            <w:pPr>
              <w:spacing w:after="0"/>
              <w:jc w:val="center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2060"/>
                <w:sz w:val="24"/>
                <w:szCs w:val="24"/>
              </w:rPr>
              <w:t>Prestito per mostre</w:t>
            </w:r>
            <w:r w:rsidR="00E57450">
              <w:rPr>
                <w:rFonts w:cs="Calibri"/>
                <w:b/>
                <w:bCs/>
                <w:color w:val="002060"/>
                <w:sz w:val="24"/>
                <w:szCs w:val="24"/>
              </w:rPr>
              <w:t xml:space="preserve"> in Italia</w:t>
            </w:r>
          </w:p>
        </w:tc>
      </w:tr>
      <w:tr w:rsidR="00D55CA5" w:rsidRPr="00E03A4B" w14:paraId="67F97368" w14:textId="77777777" w:rsidTr="00ED5404">
        <w:trPr>
          <w:trHeight w:val="80"/>
        </w:trPr>
        <w:tc>
          <w:tcPr>
            <w:tcW w:w="9638" w:type="dxa"/>
            <w:shd w:val="clear" w:color="auto" w:fill="auto"/>
            <w:tcMar>
              <w:top w:w="0" w:type="dxa"/>
              <w:bottom w:w="0" w:type="dxa"/>
            </w:tcMar>
          </w:tcPr>
          <w:p w14:paraId="385D224B" w14:textId="77777777" w:rsidR="00D55CA5" w:rsidRPr="00FA2AE0" w:rsidRDefault="00D55CA5" w:rsidP="00200AB6">
            <w:pPr>
              <w:spacing w:after="0"/>
              <w:ind w:left="284"/>
              <w:rPr>
                <w:rFonts w:cs="Calibri"/>
                <w:b/>
                <w:bCs/>
                <w:color w:val="002060"/>
                <w:sz w:val="2"/>
                <w:szCs w:val="2"/>
              </w:rPr>
            </w:pPr>
          </w:p>
        </w:tc>
      </w:tr>
      <w:tr w:rsidR="00D55CA5" w:rsidRPr="00E03A4B" w14:paraId="2F02382F" w14:textId="77777777" w:rsidTr="00ED5404">
        <w:tc>
          <w:tcPr>
            <w:tcW w:w="9638" w:type="dxa"/>
            <w:shd w:val="clear" w:color="auto" w:fill="DEEAF6"/>
          </w:tcPr>
          <w:p w14:paraId="67CD46A7" w14:textId="77777777" w:rsidR="00D55CA5" w:rsidRPr="00FA2AE0" w:rsidRDefault="00D55CA5" w:rsidP="00BB2279">
            <w:pPr>
              <w:spacing w:before="160" w:line="276" w:lineRule="auto"/>
              <w:ind w:left="284"/>
              <w:rPr>
                <w:rFonts w:cs="Calibri"/>
                <w:b/>
                <w:bCs/>
                <w:color w:val="002060"/>
              </w:rPr>
            </w:pPr>
            <w:r w:rsidRPr="00FA2AE0">
              <w:rPr>
                <w:rFonts w:cs="Calibri"/>
                <w:b/>
                <w:bCs/>
                <w:color w:val="002060"/>
              </w:rPr>
              <w:t>Come presentare l’istanza</w:t>
            </w:r>
          </w:p>
          <w:p w14:paraId="53BFFA98" w14:textId="66875455" w:rsidR="00D55CA5" w:rsidRDefault="00D55CA5" w:rsidP="001E4AEB">
            <w:pPr>
              <w:numPr>
                <w:ilvl w:val="0"/>
                <w:numId w:val="2"/>
              </w:numPr>
              <w:spacing w:after="120" w:line="276" w:lineRule="auto"/>
              <w:ind w:left="746" w:right="-33" w:hanging="283"/>
              <w:rPr>
                <w:rFonts w:cs="Calibri"/>
              </w:rPr>
            </w:pPr>
            <w:r>
              <w:rPr>
                <w:rFonts w:cs="Calibri"/>
              </w:rPr>
              <w:t>Assicurarsi che la richiesta di</w:t>
            </w:r>
            <w:r w:rsidRPr="00B2134E">
              <w:rPr>
                <w:rFonts w:cs="Calibri"/>
              </w:rPr>
              <w:t xml:space="preserve"> autorizzazione </w:t>
            </w:r>
            <w:r>
              <w:rPr>
                <w:rFonts w:cs="Calibri"/>
              </w:rPr>
              <w:t>pervenga alla Soprintendenza da parte del</w:t>
            </w:r>
            <w:r w:rsidRPr="00B2134E">
              <w:rPr>
                <w:rFonts w:cs="Calibri"/>
              </w:rPr>
              <w:t xml:space="preserve"> soggetto possessore de</w:t>
            </w:r>
            <w:r>
              <w:rPr>
                <w:rFonts w:cs="Calibri"/>
              </w:rPr>
              <w:t xml:space="preserve">i beni </w:t>
            </w:r>
            <w:r w:rsidRPr="00B2134E">
              <w:rPr>
                <w:rFonts w:cs="Calibri"/>
              </w:rPr>
              <w:t>almeno 90 giorni prima dell’evento</w:t>
            </w:r>
            <w:r>
              <w:rPr>
                <w:rFonts w:cs="Calibri"/>
              </w:rPr>
              <w:t xml:space="preserve"> espositivo.</w:t>
            </w:r>
          </w:p>
          <w:p w14:paraId="06FD8352" w14:textId="77777777" w:rsidR="00D55CA5" w:rsidRPr="00F259AF" w:rsidRDefault="00D55CA5" w:rsidP="001E4AEB">
            <w:pPr>
              <w:numPr>
                <w:ilvl w:val="0"/>
                <w:numId w:val="2"/>
              </w:numPr>
              <w:spacing w:after="120" w:line="276" w:lineRule="auto"/>
              <w:ind w:left="746" w:right="-33" w:hanging="283"/>
              <w:rPr>
                <w:rFonts w:cs="Calibri"/>
              </w:rPr>
            </w:pPr>
            <w:r w:rsidRPr="00994C09">
              <w:rPr>
                <w:rFonts w:cs="Calibri"/>
              </w:rPr>
              <w:t xml:space="preserve">Copiare e incollare su </w:t>
            </w:r>
            <w:r w:rsidRPr="00994C09">
              <w:rPr>
                <w:rFonts w:cs="Calibri"/>
                <w:b/>
                <w:bCs/>
                <w:color w:val="002060"/>
              </w:rPr>
              <w:t>carta intestata</w:t>
            </w:r>
            <w:r w:rsidRPr="00994C09">
              <w:rPr>
                <w:rFonts w:cs="Calibri"/>
              </w:rPr>
              <w:t xml:space="preserve"> del proprio ente la nota sotto riportata completandola e adattandola al bisogno</w:t>
            </w:r>
            <w:r w:rsidRPr="00F259AF">
              <w:rPr>
                <w:rFonts w:cs="Calibri"/>
              </w:rPr>
              <w:t>.</w:t>
            </w:r>
          </w:p>
          <w:p w14:paraId="073F8774" w14:textId="77777777" w:rsidR="006A3D19" w:rsidRPr="006A3D19" w:rsidRDefault="009E70C1" w:rsidP="001E4AEB">
            <w:pPr>
              <w:numPr>
                <w:ilvl w:val="0"/>
                <w:numId w:val="2"/>
              </w:numPr>
              <w:spacing w:after="120" w:line="276" w:lineRule="auto"/>
              <w:ind w:left="746" w:right="-33" w:hanging="283"/>
              <w:rPr>
                <w:rFonts w:cs="Calibri"/>
              </w:rPr>
            </w:pPr>
            <w:r w:rsidRPr="009E70C1">
              <w:rPr>
                <w:rFonts w:cs="Calibri"/>
              </w:rPr>
              <w:t>A</w:t>
            </w:r>
            <w:r w:rsidR="00D55CA5" w:rsidRPr="009E70C1">
              <w:rPr>
                <w:rFonts w:cs="Calibri"/>
              </w:rPr>
              <w:t xml:space="preserve">llegare alla nota il </w:t>
            </w:r>
            <w:r w:rsidR="00D55CA5" w:rsidRPr="009E70C1">
              <w:rPr>
                <w:rFonts w:cs="Calibri"/>
                <w:b/>
                <w:bCs/>
                <w:color w:val="002060"/>
              </w:rPr>
              <w:t>progetto scientifico</w:t>
            </w:r>
            <w:r w:rsidR="00D55CA5" w:rsidRPr="009E70C1">
              <w:rPr>
                <w:rFonts w:cs="Calibri"/>
              </w:rPr>
              <w:t xml:space="preserve"> della mostra</w:t>
            </w:r>
            <w:r w:rsidRPr="009E70C1">
              <w:rPr>
                <w:rFonts w:cs="Calibri"/>
              </w:rPr>
              <w:t>,</w:t>
            </w:r>
            <w:r w:rsidR="00D55CA5" w:rsidRPr="009E70C1">
              <w:rPr>
                <w:rFonts w:cs="Calibri"/>
              </w:rPr>
              <w:t xml:space="preserve"> il </w:t>
            </w:r>
            <w:r w:rsidR="00D55CA5" w:rsidRPr="009E70C1">
              <w:rPr>
                <w:rFonts w:cs="Calibri"/>
                <w:b/>
                <w:bCs/>
                <w:i/>
                <w:iCs/>
                <w:color w:val="002060"/>
              </w:rPr>
              <w:t>facility report</w:t>
            </w:r>
            <w:r w:rsidR="00D55CA5" w:rsidRPr="009E70C1">
              <w:rPr>
                <w:rFonts w:cs="Calibri"/>
              </w:rPr>
              <w:t xml:space="preserve"> della struttura ospitante la mostra</w:t>
            </w:r>
            <w:r w:rsidRPr="009E70C1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l’</w:t>
            </w:r>
            <w:r w:rsidR="00D55CA5" w:rsidRPr="009E70C1">
              <w:rPr>
                <w:rFonts w:cs="Calibri"/>
                <w:b/>
                <w:bCs/>
                <w:color w:val="002060"/>
              </w:rPr>
              <w:t>elenco dei beni</w:t>
            </w:r>
            <w:r w:rsidR="00D55CA5" w:rsidRPr="009E70C1">
              <w:rPr>
                <w:rFonts w:cs="Calibri"/>
              </w:rPr>
              <w:t xml:space="preserve"> di cui si propone il prestito</w:t>
            </w:r>
            <w:r>
              <w:rPr>
                <w:rFonts w:cs="Calibri"/>
              </w:rPr>
              <w:t xml:space="preserve"> e</w:t>
            </w:r>
            <w:r w:rsidR="00ED5404">
              <w:rPr>
                <w:rFonts w:cs="Calibri"/>
              </w:rPr>
              <w:t>,</w:t>
            </w:r>
            <w:r w:rsidR="00D55CA5" w:rsidRPr="009E70C1">
              <w:rPr>
                <w:rFonts w:cs="Calibri"/>
              </w:rPr>
              <w:t xml:space="preserve"> </w:t>
            </w:r>
            <w:r w:rsidR="00ED5404" w:rsidRPr="009E70C1">
              <w:rPr>
                <w:rFonts w:cs="Calibri"/>
                <w:b/>
                <w:bCs/>
                <w:color w:val="002060"/>
              </w:rPr>
              <w:t>per ciascun bene</w:t>
            </w:r>
            <w:r w:rsidR="00ED5404" w:rsidRPr="00ED5404">
              <w:rPr>
                <w:rFonts w:cs="Calibri"/>
              </w:rPr>
              <w:t>,</w:t>
            </w:r>
            <w:r w:rsidR="00ED5404" w:rsidRPr="009E70C1">
              <w:rPr>
                <w:rFonts w:cs="Calibri"/>
              </w:rPr>
              <w:t xml:space="preserve"> </w:t>
            </w:r>
            <w:r w:rsidR="00D55CA5" w:rsidRPr="009E70C1">
              <w:rPr>
                <w:rFonts w:cs="Calibri"/>
              </w:rPr>
              <w:t xml:space="preserve">una </w:t>
            </w:r>
            <w:r w:rsidR="00D55CA5" w:rsidRPr="009E70C1">
              <w:rPr>
                <w:rFonts w:cs="Calibri"/>
                <w:b/>
                <w:bCs/>
                <w:color w:val="002060"/>
              </w:rPr>
              <w:t>scheda di movimentazione</w:t>
            </w:r>
            <w:r w:rsidR="006A3D19">
              <w:rPr>
                <w:rFonts w:cs="Calibri"/>
                <w:b/>
                <w:bCs/>
                <w:color w:val="002060"/>
              </w:rPr>
              <w:t>.</w:t>
            </w:r>
          </w:p>
          <w:p w14:paraId="0DA6B8EE" w14:textId="6DED852B" w:rsidR="00D55CA5" w:rsidRPr="009E70C1" w:rsidRDefault="006A3D19" w:rsidP="006A3D19">
            <w:pPr>
              <w:spacing w:after="120" w:line="276" w:lineRule="auto"/>
              <w:ind w:left="746" w:right="-33"/>
              <w:rPr>
                <w:rFonts w:cs="Calibri"/>
              </w:rPr>
            </w:pPr>
            <w:r w:rsidRPr="006A3D19">
              <w:rPr>
                <w:rFonts w:cs="Calibri"/>
                <w:b/>
                <w:bCs/>
                <w:color w:val="002060"/>
              </w:rPr>
              <w:t>NB</w:t>
            </w:r>
            <w:r>
              <w:rPr>
                <w:rFonts w:cs="Calibri"/>
              </w:rPr>
              <w:t xml:space="preserve">: In ogni scheda è richiesta </w:t>
            </w:r>
            <w:r w:rsidR="00D55CA5" w:rsidRPr="009E70C1">
              <w:rPr>
                <w:rFonts w:cs="Calibri"/>
              </w:rPr>
              <w:t xml:space="preserve">almeno una </w:t>
            </w:r>
            <w:r w:rsidR="00D55CA5" w:rsidRPr="002440B7">
              <w:rPr>
                <w:rFonts w:cs="Calibri"/>
                <w:b/>
                <w:bCs/>
                <w:color w:val="002060"/>
              </w:rPr>
              <w:t>immagine</w:t>
            </w:r>
            <w:r w:rsidR="00D55CA5" w:rsidRPr="009E70C1">
              <w:rPr>
                <w:rFonts w:cs="Calibri"/>
              </w:rPr>
              <w:t xml:space="preserve"> del bene da esporre</w:t>
            </w:r>
            <w:r w:rsidR="009E70C1">
              <w:rPr>
                <w:rFonts w:cs="Calibri"/>
              </w:rPr>
              <w:t xml:space="preserve"> (</w:t>
            </w:r>
            <w:r w:rsidR="00D55CA5" w:rsidRPr="009E70C1">
              <w:rPr>
                <w:rFonts w:cs="Calibri"/>
              </w:rPr>
              <w:t>alla carta di apertura nel caso abbia più pagine</w:t>
            </w:r>
            <w:r w:rsidR="009E70C1">
              <w:rPr>
                <w:rFonts w:cs="Calibri"/>
              </w:rPr>
              <w:t>)</w:t>
            </w:r>
            <w:r>
              <w:rPr>
                <w:rFonts w:cs="Calibri"/>
              </w:rPr>
              <w:t>, l’indicazione del</w:t>
            </w:r>
            <w:r w:rsidR="00ED5404" w:rsidRPr="00D55CA5">
              <w:rPr>
                <w:rFonts w:cs="Calibri"/>
              </w:rPr>
              <w:t xml:space="preserve"> </w:t>
            </w:r>
            <w:r w:rsidR="00ED5404" w:rsidRPr="00200AB6">
              <w:rPr>
                <w:rFonts w:cs="Calibri"/>
                <w:b/>
                <w:bCs/>
                <w:color w:val="002060"/>
              </w:rPr>
              <w:t>responsabile della custodia</w:t>
            </w:r>
            <w:r w:rsidR="00ED5404" w:rsidRPr="00D55CA5">
              <w:rPr>
                <w:rFonts w:cs="Calibri"/>
              </w:rPr>
              <w:t xml:space="preserve"> del bene</w:t>
            </w:r>
            <w:r w:rsidR="002440B7">
              <w:rPr>
                <w:rFonts w:cs="Calibri"/>
              </w:rPr>
              <w:t>, il</w:t>
            </w:r>
            <w:r w:rsidR="00ED5404">
              <w:rPr>
                <w:rFonts w:cs="Calibri"/>
              </w:rPr>
              <w:t xml:space="preserve"> suo</w:t>
            </w:r>
            <w:r w:rsidR="00ED5404" w:rsidRPr="00D55CA5">
              <w:rPr>
                <w:rFonts w:cs="Calibri"/>
              </w:rPr>
              <w:t xml:space="preserve"> </w:t>
            </w:r>
            <w:r w:rsidR="00ED5404" w:rsidRPr="00200AB6">
              <w:rPr>
                <w:rFonts w:cs="Calibri"/>
                <w:b/>
                <w:bCs/>
                <w:color w:val="002060"/>
              </w:rPr>
              <w:t>valore economico</w:t>
            </w:r>
            <w:r w:rsidR="002440B7" w:rsidRPr="002440B7">
              <w:rPr>
                <w:rFonts w:cs="Calibri"/>
              </w:rPr>
              <w:t xml:space="preserve">, </w:t>
            </w:r>
            <w:r w:rsidRPr="006A3D19">
              <w:rPr>
                <w:rFonts w:cs="Calibri"/>
              </w:rPr>
              <w:t>le eventuali raccomandazioni circa imballaggio, trasporto, esposizione</w:t>
            </w:r>
            <w:r>
              <w:rPr>
                <w:rFonts w:cs="Calibri"/>
              </w:rPr>
              <w:t xml:space="preserve">. </w:t>
            </w:r>
            <w:r w:rsidR="00ED5404">
              <w:rPr>
                <w:rFonts w:cs="Calibri"/>
              </w:rPr>
              <w:t>P</w:t>
            </w:r>
            <w:r w:rsidR="00D55CA5" w:rsidRPr="009E70C1">
              <w:rPr>
                <w:rFonts w:cs="Calibri"/>
              </w:rPr>
              <w:t xml:space="preserve">er i beni librari è disponibile il </w:t>
            </w:r>
            <w:hyperlink r:id="rId5" w:history="1">
              <w:r w:rsidR="00D55CA5" w:rsidRPr="009E70C1">
                <w:rPr>
                  <w:rStyle w:val="Collegamentoipertestuale"/>
                  <w:rFonts w:cs="Calibri"/>
                </w:rPr>
                <w:t>modell</w:t>
              </w:r>
              <w:r w:rsidR="009E70C1">
                <w:rPr>
                  <w:rStyle w:val="Collegamentoipertestuale"/>
                  <w:rFonts w:cs="Calibri"/>
                </w:rPr>
                <w:t>o</w:t>
              </w:r>
              <w:r w:rsidR="009E70C1">
                <w:rPr>
                  <w:rStyle w:val="Collegamentoipertestuale"/>
                </w:rPr>
                <w:t xml:space="preserve"> di scheda</w:t>
              </w:r>
            </w:hyperlink>
            <w:r w:rsidR="00D55CA5" w:rsidRPr="009E70C1">
              <w:rPr>
                <w:rFonts w:cs="Calibri"/>
              </w:rPr>
              <w:t xml:space="preserve"> elaborato dalla DGBDA.</w:t>
            </w:r>
          </w:p>
          <w:p w14:paraId="50112EE5" w14:textId="77777777" w:rsidR="00D55CA5" w:rsidRPr="00245EB7" w:rsidRDefault="00D55CA5" w:rsidP="001E4AEB">
            <w:pPr>
              <w:numPr>
                <w:ilvl w:val="0"/>
                <w:numId w:val="2"/>
              </w:numPr>
              <w:spacing w:after="120" w:line="276" w:lineRule="auto"/>
              <w:ind w:left="746" w:right="-33" w:hanging="283"/>
              <w:rPr>
                <w:rFonts w:cs="Calibri"/>
              </w:rPr>
            </w:pPr>
            <w:r w:rsidRPr="00994C09">
              <w:rPr>
                <w:rFonts w:cs="Calibri"/>
              </w:rPr>
              <w:t xml:space="preserve">Trasformare la nota in </w:t>
            </w:r>
            <w:r w:rsidRPr="00994C09">
              <w:rPr>
                <w:rFonts w:cs="Calibri"/>
                <w:b/>
                <w:bCs/>
                <w:color w:val="002060"/>
              </w:rPr>
              <w:t>PDF/A</w:t>
            </w:r>
            <w:r w:rsidRPr="00994C09">
              <w:rPr>
                <w:rFonts w:cs="Calibri"/>
              </w:rPr>
              <w:t xml:space="preserve"> e farla </w:t>
            </w:r>
            <w:r w:rsidRPr="00994C09">
              <w:rPr>
                <w:rFonts w:cs="Calibri"/>
                <w:b/>
                <w:bCs/>
                <w:color w:val="002060"/>
              </w:rPr>
              <w:t>firmare</w:t>
            </w:r>
            <w:r>
              <w:rPr>
                <w:rFonts w:cs="Calibri"/>
                <w:b/>
                <w:bCs/>
                <w:color w:val="002060"/>
              </w:rPr>
              <w:t xml:space="preserve"> digitalmente</w:t>
            </w:r>
            <w:r>
              <w:rPr>
                <w:rFonts w:cs="Calibri"/>
              </w:rPr>
              <w:t xml:space="preserve"> </w:t>
            </w:r>
            <w:r w:rsidRPr="00994C09">
              <w:rPr>
                <w:rFonts w:cs="Calibri"/>
              </w:rPr>
              <w:t>da una figura apicale del proprio ente</w:t>
            </w:r>
            <w:r w:rsidRPr="00245EB7">
              <w:rPr>
                <w:rFonts w:cs="Calibri"/>
              </w:rPr>
              <w:t>.</w:t>
            </w:r>
          </w:p>
          <w:p w14:paraId="05ABE87A" w14:textId="2F051493" w:rsidR="00D55CA5" w:rsidRPr="009E70C1" w:rsidRDefault="009B7202" w:rsidP="009E70C1">
            <w:pPr>
              <w:numPr>
                <w:ilvl w:val="0"/>
                <w:numId w:val="2"/>
              </w:numPr>
              <w:spacing w:after="120" w:line="276" w:lineRule="auto"/>
              <w:ind w:left="746" w:right="534" w:hanging="283"/>
              <w:rPr>
                <w:rFonts w:ascii="Calibri Light" w:hAnsi="Calibri Light" w:cs="Calibri Light"/>
                <w:color w:val="FF0000"/>
              </w:rPr>
            </w:pPr>
            <w:r w:rsidRPr="00097B97">
              <w:rPr>
                <w:rFonts w:cs="Calibri"/>
              </w:rPr>
              <w:t xml:space="preserve">Protocollare e </w:t>
            </w:r>
            <w:r w:rsidRPr="00097B97">
              <w:rPr>
                <w:rFonts w:cs="Calibri"/>
                <w:b/>
                <w:bCs/>
                <w:color w:val="002060"/>
              </w:rPr>
              <w:t>inviare</w:t>
            </w:r>
            <w:r>
              <w:rPr>
                <w:rFonts w:cs="Calibri"/>
                <w:b/>
                <w:bCs/>
                <w:color w:val="002060"/>
              </w:rPr>
              <w:t xml:space="preserve"> </w:t>
            </w:r>
            <w:r w:rsidRPr="00982E60">
              <w:rPr>
                <w:rFonts w:cs="Calibri"/>
              </w:rPr>
              <w:t>a mezzo</w:t>
            </w:r>
            <w:r>
              <w:rPr>
                <w:rFonts w:cs="Calibri"/>
                <w:b/>
                <w:bCs/>
                <w:color w:val="002060"/>
              </w:rPr>
              <w:t xml:space="preserve"> pec</w:t>
            </w:r>
            <w:r w:rsidRPr="00097B97">
              <w:rPr>
                <w:rFonts w:cs="Calibri"/>
              </w:rPr>
              <w:t xml:space="preserve"> la nota fi</w:t>
            </w:r>
            <w:r w:rsidRPr="00245EB7">
              <w:rPr>
                <w:rFonts w:cs="Calibri"/>
              </w:rPr>
              <w:t>rmata e completa de</w:t>
            </w:r>
            <w:r>
              <w:rPr>
                <w:rFonts w:cs="Calibri"/>
              </w:rPr>
              <w:t xml:space="preserve">gli </w:t>
            </w:r>
            <w:r w:rsidRPr="00245EB7">
              <w:rPr>
                <w:rFonts w:cs="Calibri"/>
              </w:rPr>
              <w:t>allegat</w:t>
            </w:r>
            <w:r>
              <w:rPr>
                <w:rFonts w:cs="Calibri"/>
              </w:rPr>
              <w:t>i</w:t>
            </w:r>
            <w:r w:rsidRPr="00245EB7">
              <w:rPr>
                <w:rFonts w:cs="Calibri"/>
              </w:rPr>
              <w:t xml:space="preserve"> a</w:t>
            </w:r>
            <w:r>
              <w:rPr>
                <w:rFonts w:cs="Calibri"/>
              </w:rPr>
              <w:t>ll’indirizzo</w:t>
            </w:r>
            <w:r w:rsidRPr="00245EB7">
              <w:rPr>
                <w:rFonts w:cs="Calibri"/>
              </w:rPr>
              <w:t xml:space="preserve"> </w:t>
            </w:r>
            <w:hyperlink r:id="rId6" w:history="1">
              <w:r w:rsidR="002A637D" w:rsidRPr="000353BF">
                <w:rPr>
                  <w:rStyle w:val="Collegamentoipertestuale"/>
                  <w:rFonts w:cs="Calibri"/>
                </w:rPr>
                <w:t>sab-amo@pec.cultura.gov.it</w:t>
              </w:r>
            </w:hyperlink>
            <w:r w:rsidR="002A637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(abilitato alla ricezione solo da pec).</w:t>
            </w:r>
          </w:p>
        </w:tc>
      </w:tr>
      <w:tr w:rsidR="00D55CA5" w:rsidRPr="000D6F23" w14:paraId="373B46FE" w14:textId="77777777" w:rsidTr="00ED5404">
        <w:trPr>
          <w:trHeight w:val="80"/>
        </w:trPr>
        <w:tc>
          <w:tcPr>
            <w:tcW w:w="9638" w:type="dxa"/>
            <w:shd w:val="clear" w:color="auto" w:fill="auto"/>
            <w:tcMar>
              <w:top w:w="0" w:type="dxa"/>
              <w:bottom w:w="0" w:type="dxa"/>
            </w:tcMar>
          </w:tcPr>
          <w:p w14:paraId="03322ED5" w14:textId="77777777" w:rsidR="00D55CA5" w:rsidRPr="000D6F23" w:rsidRDefault="00D55CA5" w:rsidP="00200AB6">
            <w:pPr>
              <w:tabs>
                <w:tab w:val="left" w:pos="9495"/>
              </w:tabs>
              <w:spacing w:after="0"/>
              <w:ind w:left="284"/>
              <w:rPr>
                <w:rFonts w:cs="Calibri"/>
                <w:color w:val="002060"/>
                <w:sz w:val="2"/>
                <w:szCs w:val="2"/>
              </w:rPr>
            </w:pPr>
          </w:p>
        </w:tc>
      </w:tr>
      <w:tr w:rsidR="00D55CA5" w:rsidRPr="000D6F23" w14:paraId="1C00EB89" w14:textId="77777777" w:rsidTr="00ED5404">
        <w:trPr>
          <w:trHeight w:val="80"/>
        </w:trPr>
        <w:tc>
          <w:tcPr>
            <w:tcW w:w="9638" w:type="dxa"/>
            <w:shd w:val="clear" w:color="auto" w:fill="auto"/>
            <w:tcMar>
              <w:top w:w="0" w:type="dxa"/>
              <w:bottom w:w="0" w:type="dxa"/>
            </w:tcMar>
          </w:tcPr>
          <w:p w14:paraId="1A6E7EBD" w14:textId="77777777" w:rsidR="00D55CA5" w:rsidRPr="000D6F23" w:rsidRDefault="00D55CA5" w:rsidP="00200AB6">
            <w:pPr>
              <w:tabs>
                <w:tab w:val="left" w:pos="9495"/>
              </w:tabs>
              <w:spacing w:after="0"/>
              <w:ind w:left="284"/>
              <w:rPr>
                <w:rFonts w:cs="Calibri"/>
                <w:color w:val="002060"/>
                <w:sz w:val="2"/>
                <w:szCs w:val="2"/>
              </w:rPr>
            </w:pPr>
          </w:p>
        </w:tc>
      </w:tr>
    </w:tbl>
    <w:p w14:paraId="17472AD1" w14:textId="77777777" w:rsidR="00D55CA5" w:rsidRDefault="00D55CA5">
      <w:pPr>
        <w:rPr>
          <w:sz w:val="24"/>
          <w:szCs w:val="24"/>
        </w:rPr>
      </w:pPr>
    </w:p>
    <w:p w14:paraId="73CCF857" w14:textId="7A0813DB" w:rsidR="0046632C" w:rsidRPr="0046632C" w:rsidRDefault="0046632C" w:rsidP="0046632C">
      <w:pPr>
        <w:spacing w:line="276" w:lineRule="auto"/>
        <w:ind w:left="5387"/>
        <w:rPr>
          <w:rFonts w:cs="Calibri"/>
          <w:b/>
          <w:bCs/>
        </w:rPr>
      </w:pPr>
      <w:r>
        <w:rPr>
          <w:rFonts w:cs="Calibri"/>
          <w:b/>
          <w:bCs/>
        </w:rPr>
        <w:t>Soprintendenza archivistica e bibliografica dell’Abruzzo e del Molise</w:t>
      </w:r>
      <w:r>
        <w:rPr>
          <w:rFonts w:cs="Calibri"/>
          <w:b/>
          <w:bCs/>
        </w:rPr>
        <w:br/>
      </w:r>
      <w:r w:rsidRPr="005A4F4F">
        <w:rPr>
          <w:rFonts w:cs="Calibri"/>
        </w:rPr>
        <w:t>Piazza Italia, 15 - 65121 Pescara</w:t>
      </w:r>
      <w:r>
        <w:rPr>
          <w:rFonts w:cs="Calibri"/>
          <w:b/>
          <w:bCs/>
        </w:rPr>
        <w:br/>
      </w:r>
      <w:hyperlink r:id="rId7" w:history="1">
        <w:r w:rsidRPr="000353BF">
          <w:rPr>
            <w:rStyle w:val="Collegamentoipertestuale"/>
            <w:rFonts w:cs="Calibri"/>
            <w:b/>
          </w:rPr>
          <w:t>sab-amo@pec.cultura.gov.it</w:t>
        </w:r>
      </w:hyperlink>
      <w:r>
        <w:rPr>
          <w:rFonts w:cs="Calibri"/>
          <w:b/>
        </w:rPr>
        <w:t xml:space="preserve"> </w:t>
      </w:r>
      <w:r>
        <w:rPr>
          <w:rFonts w:cs="Calibri"/>
          <w:b/>
          <w:bCs/>
        </w:rPr>
        <w:br/>
      </w:r>
      <w:hyperlink r:id="rId8" w:history="1">
        <w:r w:rsidR="00F56EDA" w:rsidRPr="000353BF">
          <w:rPr>
            <w:rStyle w:val="Collegamentoipertestuale"/>
            <w:rFonts w:cs="Calibri"/>
            <w:b/>
            <w:bCs/>
          </w:rPr>
          <w:t>sab-amo@cultura.gov.it</w:t>
        </w:r>
      </w:hyperlink>
      <w:r>
        <w:rPr>
          <w:rFonts w:cs="Calibri"/>
          <w:b/>
          <w:bCs/>
        </w:rPr>
        <w:t xml:space="preserve"> </w:t>
      </w:r>
    </w:p>
    <w:p w14:paraId="587C7197" w14:textId="0BF628AF" w:rsidR="00EB39E6" w:rsidRPr="003A032D" w:rsidRDefault="00F259AF" w:rsidP="00F23EAC">
      <w:pPr>
        <w:spacing w:before="360" w:after="240" w:line="276" w:lineRule="auto"/>
        <w:jc w:val="both"/>
        <w:rPr>
          <w:bCs/>
          <w:sz w:val="24"/>
          <w:szCs w:val="24"/>
        </w:rPr>
      </w:pPr>
      <w:r w:rsidRPr="009C7FE4">
        <w:rPr>
          <w:rFonts w:cs="Calibri"/>
          <w:b/>
          <w:sz w:val="24"/>
          <w:szCs w:val="24"/>
        </w:rPr>
        <w:t>Oggetto:</w:t>
      </w:r>
      <w:r>
        <w:rPr>
          <w:rFonts w:cs="Calibri"/>
          <w:b/>
          <w:sz w:val="24"/>
          <w:szCs w:val="24"/>
        </w:rPr>
        <w:t xml:space="preserve"> </w:t>
      </w:r>
      <w:r w:rsidRPr="007A255A">
        <w:rPr>
          <w:rFonts w:cs="Calibri"/>
          <w:bCs/>
          <w:sz w:val="24"/>
          <w:szCs w:val="24"/>
          <w:highlight w:val="yellow"/>
        </w:rPr>
        <w:t>[</w:t>
      </w:r>
      <w:r>
        <w:rPr>
          <w:rFonts w:cs="Calibri"/>
          <w:bCs/>
          <w:sz w:val="24"/>
          <w:szCs w:val="24"/>
          <w:highlight w:val="yellow"/>
        </w:rPr>
        <w:t>Inserire</w:t>
      </w:r>
      <w:r w:rsidR="001C44DE">
        <w:rPr>
          <w:rFonts w:cs="Calibri"/>
          <w:bCs/>
          <w:sz w:val="24"/>
          <w:szCs w:val="24"/>
          <w:highlight w:val="yellow"/>
        </w:rPr>
        <w:t xml:space="preserve"> la denominazione </w:t>
      </w:r>
      <w:r w:rsidR="003A032D">
        <w:rPr>
          <w:rFonts w:cs="Calibri"/>
          <w:bCs/>
          <w:sz w:val="24"/>
          <w:szCs w:val="24"/>
          <w:highlight w:val="yellow"/>
        </w:rPr>
        <w:t>dell’ente</w:t>
      </w:r>
      <w:r>
        <w:rPr>
          <w:rFonts w:cs="Calibri"/>
          <w:bCs/>
          <w:sz w:val="24"/>
          <w:szCs w:val="24"/>
          <w:highlight w:val="yellow"/>
        </w:rPr>
        <w:t xml:space="preserve"> </w:t>
      </w:r>
      <w:r w:rsidRPr="007A255A">
        <w:rPr>
          <w:rFonts w:cs="Calibri"/>
          <w:bCs/>
          <w:sz w:val="24"/>
          <w:szCs w:val="24"/>
          <w:highlight w:val="yellow"/>
        </w:rPr>
        <w:t>richiedente]</w:t>
      </w:r>
      <w:r>
        <w:rPr>
          <w:rFonts w:cs="Calibri"/>
          <w:bCs/>
          <w:sz w:val="24"/>
          <w:szCs w:val="24"/>
        </w:rPr>
        <w:t xml:space="preserve"> </w:t>
      </w:r>
      <w:r w:rsidRPr="00F259AF">
        <w:rPr>
          <w:rFonts w:cs="Calibri"/>
          <w:b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 </w:t>
      </w:r>
      <w:r w:rsidR="003A032D">
        <w:rPr>
          <w:rFonts w:cs="Calibri"/>
          <w:b/>
          <w:sz w:val="24"/>
          <w:szCs w:val="24"/>
        </w:rPr>
        <w:t>P</w:t>
      </w:r>
      <w:r w:rsidR="00AF4116" w:rsidRPr="00AF4116">
        <w:rPr>
          <w:b/>
          <w:bCs/>
          <w:sz w:val="24"/>
          <w:szCs w:val="24"/>
        </w:rPr>
        <w:t>restito di beni</w:t>
      </w:r>
      <w:r w:rsidR="00B018CF">
        <w:rPr>
          <w:b/>
          <w:bCs/>
          <w:sz w:val="24"/>
          <w:szCs w:val="24"/>
        </w:rPr>
        <w:t xml:space="preserve"> archivistici/librari</w:t>
      </w:r>
      <w:r w:rsidR="00C64B60">
        <w:rPr>
          <w:b/>
          <w:bCs/>
          <w:sz w:val="24"/>
          <w:szCs w:val="24"/>
        </w:rPr>
        <w:t xml:space="preserve"> </w:t>
      </w:r>
      <w:r w:rsidR="00AF4116" w:rsidRPr="00AF4116">
        <w:rPr>
          <w:b/>
          <w:bCs/>
          <w:sz w:val="24"/>
          <w:szCs w:val="24"/>
        </w:rPr>
        <w:t xml:space="preserve">per la mostra </w:t>
      </w:r>
      <w:r w:rsidR="003A032D" w:rsidRPr="003A032D">
        <w:rPr>
          <w:rFonts w:cs="Calibri"/>
          <w:bCs/>
          <w:sz w:val="24"/>
          <w:szCs w:val="24"/>
          <w:highlight w:val="yellow"/>
        </w:rPr>
        <w:t xml:space="preserve">[Indicare: </w:t>
      </w:r>
      <w:r w:rsidR="00B018CF">
        <w:rPr>
          <w:rFonts w:cs="Calibri"/>
          <w:bCs/>
          <w:sz w:val="24"/>
          <w:szCs w:val="24"/>
          <w:highlight w:val="yellow"/>
        </w:rPr>
        <w:t>“T</w:t>
      </w:r>
      <w:r w:rsidR="003A032D" w:rsidRPr="003A032D">
        <w:rPr>
          <w:rFonts w:cs="Calibri"/>
          <w:bCs/>
          <w:sz w:val="24"/>
          <w:szCs w:val="24"/>
          <w:highlight w:val="yellow"/>
        </w:rPr>
        <w:t>itolo della mostra</w:t>
      </w:r>
      <w:r w:rsidR="00B018CF">
        <w:rPr>
          <w:rFonts w:cs="Calibri"/>
          <w:bCs/>
          <w:sz w:val="24"/>
          <w:szCs w:val="24"/>
          <w:highlight w:val="yellow"/>
        </w:rPr>
        <w:t>”</w:t>
      </w:r>
      <w:r w:rsidR="003A032D" w:rsidRPr="003A032D">
        <w:rPr>
          <w:rFonts w:cs="Calibri"/>
          <w:bCs/>
          <w:sz w:val="24"/>
          <w:szCs w:val="24"/>
          <w:highlight w:val="yellow"/>
        </w:rPr>
        <w:t>, l</w:t>
      </w:r>
      <w:r w:rsidR="00AF4116" w:rsidRPr="003A032D">
        <w:rPr>
          <w:bCs/>
          <w:sz w:val="24"/>
          <w:szCs w:val="24"/>
          <w:highlight w:val="yellow"/>
        </w:rPr>
        <w:t xml:space="preserve">uogo in cui si terrà, </w:t>
      </w:r>
      <w:r w:rsidR="003A032D" w:rsidRPr="003A032D">
        <w:rPr>
          <w:bCs/>
          <w:sz w:val="24"/>
          <w:szCs w:val="24"/>
          <w:highlight w:val="yellow"/>
        </w:rPr>
        <w:t xml:space="preserve">denominazione </w:t>
      </w:r>
      <w:r w:rsidR="00AF4116" w:rsidRPr="003A032D">
        <w:rPr>
          <w:bCs/>
          <w:sz w:val="24"/>
          <w:szCs w:val="24"/>
          <w:highlight w:val="yellow"/>
        </w:rPr>
        <w:t>dell’</w:t>
      </w:r>
      <w:r w:rsidR="003A032D" w:rsidRPr="003A032D">
        <w:rPr>
          <w:bCs/>
          <w:sz w:val="24"/>
          <w:szCs w:val="24"/>
          <w:highlight w:val="yellow"/>
        </w:rPr>
        <w:t>e</w:t>
      </w:r>
      <w:r w:rsidR="00AF4116" w:rsidRPr="003A032D">
        <w:rPr>
          <w:bCs/>
          <w:sz w:val="24"/>
          <w:szCs w:val="24"/>
          <w:highlight w:val="yellow"/>
        </w:rPr>
        <w:t>nte promotore ospitante, dat</w:t>
      </w:r>
      <w:r w:rsidR="00C64B60">
        <w:rPr>
          <w:bCs/>
          <w:sz w:val="24"/>
          <w:szCs w:val="24"/>
          <w:highlight w:val="yellow"/>
        </w:rPr>
        <w:t>a</w:t>
      </w:r>
      <w:r w:rsidR="00AF4116" w:rsidRPr="003A032D">
        <w:rPr>
          <w:bCs/>
          <w:sz w:val="24"/>
          <w:szCs w:val="24"/>
          <w:highlight w:val="yellow"/>
        </w:rPr>
        <w:t xml:space="preserve"> di inaugurazione</w:t>
      </w:r>
      <w:r w:rsidR="00B018CF">
        <w:rPr>
          <w:bCs/>
          <w:sz w:val="24"/>
          <w:szCs w:val="24"/>
          <w:highlight w:val="yellow"/>
        </w:rPr>
        <w:t>-</w:t>
      </w:r>
      <w:r w:rsidR="00C64B60">
        <w:rPr>
          <w:bCs/>
          <w:sz w:val="24"/>
          <w:szCs w:val="24"/>
          <w:highlight w:val="yellow"/>
        </w:rPr>
        <w:t>data</w:t>
      </w:r>
      <w:r w:rsidR="003A032D" w:rsidRPr="003A032D">
        <w:rPr>
          <w:bCs/>
          <w:sz w:val="24"/>
          <w:szCs w:val="24"/>
          <w:highlight w:val="yellow"/>
        </w:rPr>
        <w:t xml:space="preserve"> </w:t>
      </w:r>
      <w:r w:rsidR="00AF4116" w:rsidRPr="003A032D">
        <w:rPr>
          <w:bCs/>
          <w:sz w:val="24"/>
          <w:szCs w:val="24"/>
          <w:highlight w:val="yellow"/>
        </w:rPr>
        <w:t xml:space="preserve">di </w:t>
      </w:r>
      <w:r w:rsidR="007F26AA" w:rsidRPr="003A032D">
        <w:rPr>
          <w:bCs/>
          <w:sz w:val="24"/>
          <w:szCs w:val="24"/>
          <w:highlight w:val="yellow"/>
        </w:rPr>
        <w:t>conclusion</w:t>
      </w:r>
      <w:r w:rsidR="003A032D">
        <w:rPr>
          <w:bCs/>
          <w:sz w:val="24"/>
          <w:szCs w:val="24"/>
          <w:highlight w:val="yellow"/>
        </w:rPr>
        <w:t>e]</w:t>
      </w:r>
      <w:r w:rsidR="003A032D">
        <w:rPr>
          <w:bCs/>
          <w:sz w:val="24"/>
          <w:szCs w:val="24"/>
        </w:rPr>
        <w:t xml:space="preserve"> </w:t>
      </w:r>
      <w:r w:rsidR="003A032D" w:rsidRPr="00C64B60">
        <w:rPr>
          <w:b/>
          <w:i/>
          <w:iCs/>
          <w:sz w:val="24"/>
          <w:szCs w:val="24"/>
        </w:rPr>
        <w:t>-</w:t>
      </w:r>
      <w:r w:rsidR="003A032D">
        <w:rPr>
          <w:bCs/>
          <w:sz w:val="24"/>
          <w:szCs w:val="24"/>
        </w:rPr>
        <w:t xml:space="preserve"> </w:t>
      </w:r>
      <w:r w:rsidR="003A032D" w:rsidRPr="00AF4116">
        <w:rPr>
          <w:b/>
          <w:bCs/>
          <w:sz w:val="24"/>
          <w:szCs w:val="24"/>
        </w:rPr>
        <w:t>Richiesta autorizzazione</w:t>
      </w:r>
      <w:r w:rsidR="003A032D" w:rsidRPr="009C7FE4">
        <w:rPr>
          <w:rFonts w:cs="Calibri"/>
          <w:b/>
          <w:sz w:val="24"/>
          <w:szCs w:val="24"/>
        </w:rPr>
        <w:t xml:space="preserve"> ex d.lgs. n. 42/2004 </w:t>
      </w:r>
      <w:r w:rsidR="003A032D" w:rsidRPr="007A255A">
        <w:rPr>
          <w:rFonts w:cs="Calibri"/>
          <w:b/>
          <w:sz w:val="24"/>
          <w:szCs w:val="24"/>
        </w:rPr>
        <w:t xml:space="preserve">(art. </w:t>
      </w:r>
      <w:r w:rsidR="00604B9A">
        <w:rPr>
          <w:rFonts w:cs="Calibri"/>
          <w:b/>
          <w:sz w:val="24"/>
          <w:szCs w:val="24"/>
        </w:rPr>
        <w:t>48</w:t>
      </w:r>
      <w:r w:rsidR="003A032D" w:rsidRPr="007A255A">
        <w:rPr>
          <w:rFonts w:cs="Calibri"/>
          <w:b/>
          <w:sz w:val="24"/>
          <w:szCs w:val="24"/>
        </w:rPr>
        <w:t>)</w:t>
      </w:r>
    </w:p>
    <w:p w14:paraId="3A3161C1" w14:textId="76692A0A" w:rsidR="00BF2DCA" w:rsidRPr="008A5E94" w:rsidRDefault="003A032D" w:rsidP="00BF2DCA">
      <w:pPr>
        <w:spacing w:line="288" w:lineRule="auto"/>
        <w:ind w:firstLine="851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t>Con la presente,</w:t>
      </w:r>
    </w:p>
    <w:p w14:paraId="5666D06A" w14:textId="7315C065" w:rsidR="00EE0BAD" w:rsidRPr="008A5E94" w:rsidRDefault="00EE0BAD" w:rsidP="00BF2DCA">
      <w:pPr>
        <w:spacing w:after="0" w:line="288" w:lineRule="auto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t>VIST</w:t>
      </w:r>
      <w:r w:rsidR="00671670">
        <w:rPr>
          <w:rFonts w:cs="Calibri"/>
          <w:sz w:val="24"/>
          <w:szCs w:val="24"/>
        </w:rPr>
        <w:t>O</w:t>
      </w:r>
      <w:r w:rsidR="008F3744" w:rsidRPr="008A5E94">
        <w:rPr>
          <w:rFonts w:cs="Calibri"/>
          <w:sz w:val="24"/>
          <w:szCs w:val="24"/>
        </w:rPr>
        <w:t xml:space="preserve"> </w:t>
      </w:r>
      <w:r w:rsidR="00671670">
        <w:rPr>
          <w:rFonts w:cs="Calibri"/>
          <w:sz w:val="24"/>
          <w:szCs w:val="24"/>
        </w:rPr>
        <w:t>l’articolo</w:t>
      </w:r>
      <w:r w:rsidR="008F3744" w:rsidRPr="008A5E94">
        <w:rPr>
          <w:rFonts w:cs="Calibri"/>
          <w:sz w:val="24"/>
          <w:szCs w:val="24"/>
        </w:rPr>
        <w:t xml:space="preserve"> 48</w:t>
      </w:r>
      <w:r w:rsidRPr="008A5E94">
        <w:rPr>
          <w:rFonts w:cs="Calibri"/>
          <w:sz w:val="24"/>
          <w:szCs w:val="24"/>
        </w:rPr>
        <w:t xml:space="preserve"> del </w:t>
      </w:r>
      <w:r w:rsidR="003A032D" w:rsidRPr="008A5E94">
        <w:rPr>
          <w:rFonts w:cs="Calibri"/>
          <w:sz w:val="24"/>
          <w:szCs w:val="24"/>
        </w:rPr>
        <w:t>d</w:t>
      </w:r>
      <w:r w:rsidR="008F3744" w:rsidRPr="008A5E94">
        <w:rPr>
          <w:rFonts w:cs="Calibri"/>
          <w:sz w:val="24"/>
          <w:szCs w:val="24"/>
        </w:rPr>
        <w:t>.</w:t>
      </w:r>
      <w:r w:rsidR="003A032D" w:rsidRPr="008A5E94">
        <w:rPr>
          <w:rFonts w:cs="Calibri"/>
          <w:sz w:val="24"/>
          <w:szCs w:val="24"/>
        </w:rPr>
        <w:t>l</w:t>
      </w:r>
      <w:r w:rsidR="008F3744" w:rsidRPr="008A5E94">
        <w:rPr>
          <w:rFonts w:cs="Calibri"/>
          <w:sz w:val="24"/>
          <w:szCs w:val="24"/>
        </w:rPr>
        <w:t>gs.</w:t>
      </w:r>
      <w:r w:rsidRPr="008A5E94">
        <w:rPr>
          <w:rFonts w:cs="Calibri"/>
          <w:sz w:val="24"/>
          <w:szCs w:val="24"/>
        </w:rPr>
        <w:t xml:space="preserve"> </w:t>
      </w:r>
      <w:r w:rsidR="00BF2DCA">
        <w:rPr>
          <w:rFonts w:cs="Calibri"/>
          <w:sz w:val="24"/>
          <w:szCs w:val="24"/>
        </w:rPr>
        <w:t xml:space="preserve">n. </w:t>
      </w:r>
      <w:r w:rsidRPr="008A5E94">
        <w:rPr>
          <w:rFonts w:cs="Calibri"/>
          <w:sz w:val="24"/>
          <w:szCs w:val="24"/>
        </w:rPr>
        <w:t>42/2004</w:t>
      </w:r>
      <w:r w:rsidR="00C22F79" w:rsidRPr="008A5E94">
        <w:rPr>
          <w:rFonts w:cs="Calibri"/>
          <w:sz w:val="24"/>
          <w:szCs w:val="24"/>
        </w:rPr>
        <w:t xml:space="preserve"> </w:t>
      </w:r>
      <w:r w:rsidR="003A032D" w:rsidRPr="008A5E94">
        <w:rPr>
          <w:rFonts w:cs="Calibri"/>
          <w:sz w:val="24"/>
          <w:szCs w:val="24"/>
        </w:rPr>
        <w:t>(</w:t>
      </w:r>
      <w:r w:rsidR="00C22F79" w:rsidRPr="008A5E94">
        <w:rPr>
          <w:rFonts w:cs="Calibri"/>
          <w:sz w:val="24"/>
          <w:szCs w:val="24"/>
        </w:rPr>
        <w:t>Codice dei beni culturali e del paesaggio</w:t>
      </w:r>
      <w:r w:rsidR="00BF2DCA">
        <w:rPr>
          <w:rFonts w:cs="Calibri"/>
          <w:sz w:val="24"/>
          <w:szCs w:val="24"/>
        </w:rPr>
        <w:t>)</w:t>
      </w:r>
      <w:r w:rsidRPr="008A5E94">
        <w:rPr>
          <w:rFonts w:cs="Calibri"/>
          <w:sz w:val="24"/>
          <w:szCs w:val="24"/>
        </w:rPr>
        <w:t>;</w:t>
      </w:r>
    </w:p>
    <w:p w14:paraId="6FCDC089" w14:textId="4B9B4689" w:rsidR="00EE0BAD" w:rsidRPr="00E95228" w:rsidRDefault="00F969CD" w:rsidP="00BF2DCA">
      <w:pPr>
        <w:pStyle w:val="Titolo3"/>
        <w:shd w:val="clear" w:color="auto" w:fill="FFFFFF"/>
        <w:spacing w:before="0" w:beforeAutospacing="0" w:after="0" w:afterAutospacing="0" w:line="288" w:lineRule="auto"/>
        <w:jc w:val="both"/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</w:pPr>
      <w:r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VISTO l’art</w:t>
      </w:r>
      <w:r w:rsidR="003A032D"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icolo</w:t>
      </w:r>
      <w:r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 xml:space="preserve"> 44</w:t>
      </w:r>
      <w:r w:rsidR="003A032D"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,</w:t>
      </w:r>
      <w:r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 xml:space="preserve"> comma 2</w:t>
      </w:r>
      <w:r w:rsidR="003A032D"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,</w:t>
      </w:r>
      <w:r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 xml:space="preserve"> lettera g) del DPCM </w:t>
      </w:r>
      <w:r w:rsidR="003A032D"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 xml:space="preserve">n. </w:t>
      </w:r>
      <w:r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169/2019</w:t>
      </w:r>
      <w:r w:rsidR="00E95228"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 xml:space="preserve"> (Regolamento di organizzazione del Ministero della cultura, degli uffici di diretta collaborazione del Ministro e dell'Organismo indipendente di valutazione della performance</w:t>
      </w:r>
      <w:r w:rsid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)</w:t>
      </w:r>
      <w:r w:rsidR="003A032D" w:rsidRPr="00E95228">
        <w:rPr>
          <w:rFonts w:asciiTheme="minorHAnsi" w:eastAsiaTheme="minorHAnsi" w:hAnsiTheme="minorHAnsi" w:cs="Calibri"/>
          <w:b w:val="0"/>
          <w:bCs w:val="0"/>
          <w:sz w:val="24"/>
          <w:szCs w:val="24"/>
          <w:lang w:eastAsia="en-US"/>
        </w:rPr>
        <w:t>;</w:t>
      </w:r>
    </w:p>
    <w:p w14:paraId="743F1C91" w14:textId="2D49F959" w:rsidR="00EE0BAD" w:rsidRPr="008A5E94" w:rsidRDefault="00EE0BAD" w:rsidP="00BF2DCA">
      <w:pPr>
        <w:spacing w:after="0" w:line="288" w:lineRule="auto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t>VISTO l’art</w:t>
      </w:r>
      <w:r w:rsidR="00D55CA5">
        <w:rPr>
          <w:rFonts w:cs="Calibri"/>
          <w:sz w:val="24"/>
          <w:szCs w:val="24"/>
        </w:rPr>
        <w:t>icolo</w:t>
      </w:r>
      <w:r w:rsidRPr="008A5E94">
        <w:rPr>
          <w:rFonts w:cs="Calibri"/>
          <w:sz w:val="24"/>
          <w:szCs w:val="24"/>
        </w:rPr>
        <w:t xml:space="preserve"> 20</w:t>
      </w:r>
      <w:r w:rsidR="003A032D" w:rsidRPr="008A5E94">
        <w:rPr>
          <w:rFonts w:cs="Calibri"/>
          <w:sz w:val="24"/>
          <w:szCs w:val="24"/>
        </w:rPr>
        <w:t>,</w:t>
      </w:r>
      <w:r w:rsidRPr="008A5E94">
        <w:rPr>
          <w:rFonts w:cs="Calibri"/>
          <w:sz w:val="24"/>
          <w:szCs w:val="24"/>
        </w:rPr>
        <w:t xml:space="preserve"> comma 4</w:t>
      </w:r>
      <w:r w:rsidR="003A032D" w:rsidRPr="008A5E94">
        <w:rPr>
          <w:rFonts w:cs="Calibri"/>
          <w:sz w:val="24"/>
          <w:szCs w:val="24"/>
        </w:rPr>
        <w:t>,</w:t>
      </w:r>
      <w:r w:rsidRPr="008A5E94">
        <w:rPr>
          <w:rFonts w:cs="Calibri"/>
          <w:sz w:val="24"/>
          <w:szCs w:val="24"/>
        </w:rPr>
        <w:t xml:space="preserve"> della </w:t>
      </w:r>
      <w:r w:rsidR="003A032D" w:rsidRPr="008A5E94">
        <w:rPr>
          <w:rFonts w:cs="Calibri"/>
          <w:sz w:val="24"/>
          <w:szCs w:val="24"/>
        </w:rPr>
        <w:t>l</w:t>
      </w:r>
      <w:r w:rsidRPr="008A5E94">
        <w:rPr>
          <w:rFonts w:cs="Calibri"/>
          <w:sz w:val="24"/>
          <w:szCs w:val="24"/>
        </w:rPr>
        <w:t>egge</w:t>
      </w:r>
      <w:r w:rsidR="003A032D" w:rsidRPr="008A5E94">
        <w:rPr>
          <w:rFonts w:cs="Calibri"/>
          <w:sz w:val="24"/>
          <w:szCs w:val="24"/>
        </w:rPr>
        <w:t xml:space="preserve"> n.</w:t>
      </w:r>
      <w:r w:rsidRPr="008A5E94">
        <w:rPr>
          <w:rFonts w:cs="Calibri"/>
          <w:sz w:val="24"/>
          <w:szCs w:val="24"/>
        </w:rPr>
        <w:t xml:space="preserve"> 241/1990 </w:t>
      </w:r>
      <w:r w:rsidR="003A032D" w:rsidRPr="008A5E94">
        <w:rPr>
          <w:rFonts w:cs="Calibri"/>
          <w:sz w:val="24"/>
          <w:szCs w:val="24"/>
        </w:rPr>
        <w:t>(</w:t>
      </w:r>
      <w:r w:rsidR="00C22F79" w:rsidRPr="008A5E94">
        <w:rPr>
          <w:rFonts w:cs="Calibri"/>
          <w:sz w:val="24"/>
          <w:szCs w:val="24"/>
        </w:rPr>
        <w:t>Nuove norme in materia di procedimento amministrativo e di diritto di accesso ai documenti amministrativi</w:t>
      </w:r>
      <w:r w:rsidR="003A032D" w:rsidRPr="008A5E94">
        <w:rPr>
          <w:rFonts w:cs="Calibri"/>
          <w:sz w:val="24"/>
          <w:szCs w:val="24"/>
        </w:rPr>
        <w:t>)</w:t>
      </w:r>
      <w:r w:rsidR="00C22F79" w:rsidRPr="008A5E94">
        <w:rPr>
          <w:rFonts w:cs="Calibri"/>
          <w:sz w:val="24"/>
          <w:szCs w:val="24"/>
        </w:rPr>
        <w:t>;</w:t>
      </w:r>
    </w:p>
    <w:p w14:paraId="7B21B5D9" w14:textId="3A867E52" w:rsidR="00C22F79" w:rsidRPr="008A5E94" w:rsidRDefault="00C22F79" w:rsidP="00BF2DCA">
      <w:pPr>
        <w:spacing w:after="0" w:line="288" w:lineRule="auto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t>VISTO il DPCM</w:t>
      </w:r>
      <w:r w:rsidR="003A032D" w:rsidRPr="008A5E94">
        <w:rPr>
          <w:rFonts w:cs="Calibri"/>
          <w:sz w:val="24"/>
          <w:szCs w:val="24"/>
        </w:rPr>
        <w:t xml:space="preserve"> n.</w:t>
      </w:r>
      <w:r w:rsidRPr="008A5E94">
        <w:rPr>
          <w:rFonts w:cs="Calibri"/>
          <w:sz w:val="24"/>
          <w:szCs w:val="24"/>
        </w:rPr>
        <w:t xml:space="preserve"> 271/2010 </w:t>
      </w:r>
      <w:r w:rsidR="003A032D" w:rsidRPr="008A5E94">
        <w:rPr>
          <w:rFonts w:cs="Calibri"/>
          <w:sz w:val="24"/>
          <w:szCs w:val="24"/>
        </w:rPr>
        <w:t>(</w:t>
      </w:r>
      <w:r w:rsidRPr="008A5E94">
        <w:rPr>
          <w:rFonts w:cs="Calibri"/>
          <w:sz w:val="24"/>
          <w:szCs w:val="24"/>
        </w:rPr>
        <w:t>Regolamento di attuazione dell'articolo 2 della legge 7 agosto 1990, n. 241, riguardante i termini dei procedimenti amministrativi del Ministero per i beni e le attività culturali aventi durata non superiore a novanta giorni</w:t>
      </w:r>
      <w:r w:rsidR="003A032D" w:rsidRPr="008A5E94">
        <w:rPr>
          <w:rFonts w:cs="Calibri"/>
          <w:sz w:val="24"/>
          <w:szCs w:val="24"/>
        </w:rPr>
        <w:t>)</w:t>
      </w:r>
      <w:r w:rsidRPr="008A5E94">
        <w:rPr>
          <w:rFonts w:cs="Calibri"/>
          <w:sz w:val="24"/>
          <w:szCs w:val="24"/>
        </w:rPr>
        <w:t>;</w:t>
      </w:r>
    </w:p>
    <w:p w14:paraId="4D6C9B6D" w14:textId="0BC68704" w:rsidR="008F3744" w:rsidRPr="008A5E94" w:rsidRDefault="008F3744" w:rsidP="00BF2DCA">
      <w:pPr>
        <w:spacing w:after="0" w:line="288" w:lineRule="auto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lastRenderedPageBreak/>
        <w:t xml:space="preserve">VISTA la richiesta di prestito di </w:t>
      </w:r>
      <w:r w:rsidR="003A032D" w:rsidRPr="008A5E94">
        <w:rPr>
          <w:rFonts w:cs="Calibri"/>
          <w:sz w:val="24"/>
          <w:szCs w:val="24"/>
          <w:highlight w:val="yellow"/>
        </w:rPr>
        <w:t>[indicare la d</w:t>
      </w:r>
      <w:r w:rsidRPr="008A5E94">
        <w:rPr>
          <w:rFonts w:cs="Calibri"/>
          <w:sz w:val="24"/>
          <w:szCs w:val="24"/>
          <w:highlight w:val="yellow"/>
        </w:rPr>
        <w:t>enominazione dell’</w:t>
      </w:r>
      <w:r w:rsidR="003A032D" w:rsidRPr="008A5E94">
        <w:rPr>
          <w:rFonts w:cs="Calibri"/>
          <w:sz w:val="24"/>
          <w:szCs w:val="24"/>
          <w:highlight w:val="yellow"/>
        </w:rPr>
        <w:t>e</w:t>
      </w:r>
      <w:r w:rsidRPr="008A5E94">
        <w:rPr>
          <w:rFonts w:cs="Calibri"/>
          <w:sz w:val="24"/>
          <w:szCs w:val="24"/>
          <w:highlight w:val="yellow"/>
        </w:rPr>
        <w:t>nte che ospita la mostra</w:t>
      </w:r>
      <w:r w:rsidR="003A032D" w:rsidRPr="008A5E94">
        <w:rPr>
          <w:rFonts w:cs="Calibri"/>
          <w:sz w:val="24"/>
          <w:szCs w:val="24"/>
          <w:highlight w:val="yellow"/>
        </w:rPr>
        <w:t>]</w:t>
      </w:r>
      <w:r w:rsidRPr="008A5E94">
        <w:rPr>
          <w:rFonts w:cs="Calibri"/>
          <w:sz w:val="24"/>
          <w:szCs w:val="24"/>
        </w:rPr>
        <w:t>;</w:t>
      </w:r>
    </w:p>
    <w:p w14:paraId="22AF9C9D" w14:textId="1451B683" w:rsidR="00542DEB" w:rsidRPr="008A5E94" w:rsidRDefault="00542DEB" w:rsidP="00BF2DCA">
      <w:pPr>
        <w:spacing w:after="0" w:line="288" w:lineRule="auto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t xml:space="preserve">VALUTATO positivamente il progetto scientifico della mostra </w:t>
      </w:r>
      <w:r w:rsidR="003A032D" w:rsidRPr="008A5E94">
        <w:rPr>
          <w:rFonts w:cs="Calibri"/>
          <w:sz w:val="24"/>
          <w:szCs w:val="24"/>
          <w:highlight w:val="yellow"/>
        </w:rPr>
        <w:t xml:space="preserve">[indicare il </w:t>
      </w:r>
      <w:r w:rsidRPr="008A5E94">
        <w:rPr>
          <w:rFonts w:cs="Calibri"/>
          <w:sz w:val="24"/>
          <w:szCs w:val="24"/>
          <w:highlight w:val="yellow"/>
        </w:rPr>
        <w:t>“Titolo della mostra”</w:t>
      </w:r>
      <w:r w:rsidR="003A032D" w:rsidRPr="008A5E94">
        <w:rPr>
          <w:rFonts w:cs="Calibri"/>
          <w:sz w:val="24"/>
          <w:szCs w:val="24"/>
          <w:highlight w:val="yellow"/>
        </w:rPr>
        <w:t>]</w:t>
      </w:r>
      <w:r w:rsidRPr="008A5E94">
        <w:rPr>
          <w:rFonts w:cs="Calibri"/>
          <w:sz w:val="24"/>
          <w:szCs w:val="24"/>
        </w:rPr>
        <w:t>;</w:t>
      </w:r>
    </w:p>
    <w:p w14:paraId="0337F8F3" w14:textId="1FD5EB8A" w:rsidR="008F3744" w:rsidRPr="008A5E94" w:rsidRDefault="00542DEB" w:rsidP="00A46EF0">
      <w:pPr>
        <w:spacing w:line="288" w:lineRule="auto"/>
        <w:jc w:val="both"/>
        <w:rPr>
          <w:rFonts w:cs="Calibri"/>
          <w:sz w:val="24"/>
          <w:szCs w:val="24"/>
        </w:rPr>
      </w:pPr>
      <w:r w:rsidRPr="008A5E94">
        <w:rPr>
          <w:rFonts w:cs="Calibri"/>
          <w:sz w:val="24"/>
          <w:szCs w:val="24"/>
        </w:rPr>
        <w:t>VALUTATE positivamente le garanzie di esposizione e conservazione dei beni nel periodo di esposizione;</w:t>
      </w:r>
    </w:p>
    <w:p w14:paraId="1778DBF3" w14:textId="1CA49085" w:rsidR="008F3744" w:rsidRDefault="003A032D" w:rsidP="00A46EF0">
      <w:pPr>
        <w:spacing w:line="288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si chiede</w:t>
      </w:r>
      <w:r w:rsidR="00BF2DCA">
        <w:rPr>
          <w:rFonts w:cs="Calibri"/>
          <w:sz w:val="24"/>
          <w:szCs w:val="24"/>
        </w:rPr>
        <w:t xml:space="preserve"> </w:t>
      </w:r>
      <w:r w:rsidR="00EE0BAD">
        <w:rPr>
          <w:sz w:val="24"/>
          <w:szCs w:val="24"/>
        </w:rPr>
        <w:t>autorizzazione al</w:t>
      </w:r>
      <w:r w:rsidR="008F3744">
        <w:rPr>
          <w:sz w:val="24"/>
          <w:szCs w:val="24"/>
        </w:rPr>
        <w:t xml:space="preserve"> prestito </w:t>
      </w:r>
      <w:r w:rsidR="00C64B60">
        <w:rPr>
          <w:sz w:val="24"/>
          <w:szCs w:val="24"/>
        </w:rPr>
        <w:t>dei beni di cui all’</w:t>
      </w:r>
      <w:r w:rsidR="008F3744">
        <w:rPr>
          <w:sz w:val="24"/>
          <w:szCs w:val="24"/>
        </w:rPr>
        <w:t xml:space="preserve">elenco </w:t>
      </w:r>
      <w:r w:rsidR="00C64B60">
        <w:rPr>
          <w:sz w:val="24"/>
          <w:szCs w:val="24"/>
        </w:rPr>
        <w:t xml:space="preserve">allegato </w:t>
      </w:r>
      <w:r w:rsidR="008F3744">
        <w:rPr>
          <w:sz w:val="24"/>
          <w:szCs w:val="24"/>
        </w:rPr>
        <w:t>per il periodo</w:t>
      </w:r>
      <w:r w:rsidR="00C64B60">
        <w:rPr>
          <w:sz w:val="24"/>
          <w:szCs w:val="24"/>
        </w:rPr>
        <w:t xml:space="preserve"> </w:t>
      </w:r>
      <w:r w:rsidR="00C64B60" w:rsidRPr="00C64B60">
        <w:rPr>
          <w:sz w:val="24"/>
          <w:szCs w:val="24"/>
          <w:highlight w:val="yellow"/>
        </w:rPr>
        <w:t xml:space="preserve">[indicare </w:t>
      </w:r>
      <w:r w:rsidR="00542DEB" w:rsidRPr="00C64B60">
        <w:rPr>
          <w:sz w:val="24"/>
          <w:szCs w:val="24"/>
          <w:highlight w:val="yellow"/>
        </w:rPr>
        <w:t xml:space="preserve">data di inaugurazione e data di conclusione; è preferibile </w:t>
      </w:r>
      <w:r w:rsidR="00C64B60" w:rsidRPr="00C64B60">
        <w:rPr>
          <w:sz w:val="24"/>
          <w:szCs w:val="24"/>
          <w:highlight w:val="yellow"/>
        </w:rPr>
        <w:t>indicare</w:t>
      </w:r>
      <w:r w:rsidR="00542DEB" w:rsidRPr="00C64B60">
        <w:rPr>
          <w:sz w:val="24"/>
          <w:szCs w:val="24"/>
          <w:highlight w:val="yellow"/>
        </w:rPr>
        <w:t xml:space="preserve"> anche la data di trasporto</w:t>
      </w:r>
      <w:r w:rsidR="00C64B60" w:rsidRPr="00C64B60">
        <w:rPr>
          <w:sz w:val="24"/>
          <w:szCs w:val="24"/>
          <w:highlight w:val="yellow"/>
        </w:rPr>
        <w:t>]</w:t>
      </w:r>
      <w:r w:rsidR="00C64B60">
        <w:rPr>
          <w:sz w:val="24"/>
          <w:szCs w:val="24"/>
        </w:rPr>
        <w:t>.</w:t>
      </w:r>
    </w:p>
    <w:p w14:paraId="6978D634" w14:textId="4E3DE646" w:rsidR="008A5E94" w:rsidRPr="006A3D19" w:rsidRDefault="006A3D19" w:rsidP="00A46EF0">
      <w:pPr>
        <w:spacing w:line="288" w:lineRule="auto"/>
        <w:ind w:firstLine="851"/>
        <w:jc w:val="both"/>
        <w:rPr>
          <w:rFonts w:cs="Calibri"/>
          <w:sz w:val="24"/>
          <w:szCs w:val="24"/>
        </w:rPr>
      </w:pPr>
      <w:r w:rsidRPr="006A3D19">
        <w:rPr>
          <w:rFonts w:cs="Calibri"/>
          <w:sz w:val="24"/>
          <w:szCs w:val="24"/>
        </w:rPr>
        <w:t>Consapevole che</w:t>
      </w:r>
      <w:r w:rsidR="00C64B60" w:rsidRPr="006A3D19">
        <w:rPr>
          <w:rFonts w:cs="Calibri"/>
          <w:sz w:val="24"/>
          <w:szCs w:val="24"/>
        </w:rPr>
        <w:t xml:space="preserve">, nel momento in cui fuoriescono dalla sede di conservazione, </w:t>
      </w:r>
      <w:r w:rsidRPr="006A3D19">
        <w:rPr>
          <w:rFonts w:cs="Calibri"/>
          <w:sz w:val="24"/>
          <w:szCs w:val="24"/>
        </w:rPr>
        <w:t>i beni oggetto del prestito devono essere</w:t>
      </w:r>
      <w:r w:rsidR="00C64B60" w:rsidRPr="006A3D19">
        <w:rPr>
          <w:rFonts w:cs="Calibri"/>
          <w:sz w:val="24"/>
          <w:szCs w:val="24"/>
        </w:rPr>
        <w:t xml:space="preserve"> coperti da polizza assicurativa da chiodo a chiodo </w:t>
      </w:r>
      <w:r w:rsidR="008A5E94" w:rsidRPr="006A3D19">
        <w:rPr>
          <w:sz w:val="24"/>
          <w:szCs w:val="24"/>
        </w:rPr>
        <w:t xml:space="preserve">con formula </w:t>
      </w:r>
      <w:r w:rsidR="008A5E94" w:rsidRPr="006A3D19">
        <w:rPr>
          <w:i/>
          <w:iCs/>
          <w:sz w:val="24"/>
          <w:szCs w:val="24"/>
        </w:rPr>
        <w:t>all risks included</w:t>
      </w:r>
      <w:r w:rsidR="008A5E94" w:rsidRPr="006A3D19">
        <w:rPr>
          <w:rFonts w:cs="Calibri"/>
          <w:sz w:val="24"/>
          <w:szCs w:val="24"/>
        </w:rPr>
        <w:t xml:space="preserve"> </w:t>
      </w:r>
      <w:r w:rsidR="00C64B60" w:rsidRPr="006A3D19">
        <w:rPr>
          <w:rFonts w:cs="Calibri"/>
          <w:sz w:val="24"/>
          <w:szCs w:val="24"/>
        </w:rPr>
        <w:t>comprensiva di furto con destrezza</w:t>
      </w:r>
      <w:r w:rsidRPr="006A3D19">
        <w:rPr>
          <w:rFonts w:cs="Calibri"/>
          <w:sz w:val="24"/>
          <w:szCs w:val="24"/>
        </w:rPr>
        <w:t>, l</w:t>
      </w:r>
      <w:r w:rsidR="008A5E94" w:rsidRPr="006A3D19">
        <w:rPr>
          <w:sz w:val="24"/>
          <w:szCs w:val="24"/>
        </w:rPr>
        <w:t xml:space="preserve">’Ente si impegna a trasmettere copia di detta polizza </w:t>
      </w:r>
      <w:r w:rsidRPr="006A3D19">
        <w:rPr>
          <w:sz w:val="24"/>
          <w:szCs w:val="24"/>
        </w:rPr>
        <w:t>prima della movimentazione dei beni</w:t>
      </w:r>
      <w:r w:rsidR="008A5E94" w:rsidRPr="006A3D19">
        <w:rPr>
          <w:sz w:val="24"/>
          <w:szCs w:val="24"/>
        </w:rPr>
        <w:t>.</w:t>
      </w:r>
    </w:p>
    <w:p w14:paraId="5304DAE5" w14:textId="77777777" w:rsidR="003A032D" w:rsidRPr="006A3D19" w:rsidRDefault="003A032D" w:rsidP="00DD5AB4">
      <w:pPr>
        <w:spacing w:after="0" w:line="288" w:lineRule="auto"/>
        <w:ind w:left="7088"/>
        <w:jc w:val="center"/>
        <w:rPr>
          <w:rFonts w:cs="Calibri"/>
          <w:sz w:val="20"/>
          <w:szCs w:val="20"/>
        </w:rPr>
      </w:pPr>
      <w:r w:rsidRPr="006A3D19">
        <w:rPr>
          <w:rFonts w:cs="Calibri"/>
          <w:sz w:val="20"/>
          <w:szCs w:val="20"/>
        </w:rPr>
        <w:t>Firmato digitalmente</w:t>
      </w:r>
    </w:p>
    <w:p w14:paraId="7C4E6F29" w14:textId="77777777" w:rsidR="003A032D" w:rsidRPr="006A3D19" w:rsidRDefault="003A032D" w:rsidP="00DD5AB4">
      <w:pPr>
        <w:spacing w:after="0" w:line="288" w:lineRule="auto"/>
        <w:ind w:left="7088"/>
        <w:jc w:val="center"/>
        <w:rPr>
          <w:rFonts w:cs="Calibri"/>
          <w:sz w:val="20"/>
          <w:szCs w:val="20"/>
        </w:rPr>
      </w:pPr>
      <w:r w:rsidRPr="006A3D19">
        <w:rPr>
          <w:rFonts w:cs="Calibri"/>
          <w:sz w:val="20"/>
          <w:szCs w:val="20"/>
        </w:rPr>
        <w:t>dal dirigente / da figura apicale</w:t>
      </w:r>
    </w:p>
    <w:p w14:paraId="680B6E47" w14:textId="77777777" w:rsidR="003A032D" w:rsidRPr="006A3D19" w:rsidRDefault="003A032D" w:rsidP="00DD5AB4">
      <w:pPr>
        <w:spacing w:after="0" w:line="288" w:lineRule="auto"/>
        <w:rPr>
          <w:b/>
          <w:bCs/>
          <w:sz w:val="24"/>
          <w:szCs w:val="24"/>
        </w:rPr>
      </w:pPr>
      <w:r w:rsidRPr="006A3D19">
        <w:rPr>
          <w:b/>
          <w:bCs/>
          <w:sz w:val="24"/>
          <w:szCs w:val="24"/>
        </w:rPr>
        <w:t>Allegati</w:t>
      </w:r>
    </w:p>
    <w:p w14:paraId="36C563C1" w14:textId="560BF228" w:rsidR="00C64B60" w:rsidRPr="006A3D19" w:rsidRDefault="00C64B60" w:rsidP="009414A2">
      <w:pPr>
        <w:pStyle w:val="Paragrafoelenco"/>
        <w:numPr>
          <w:ilvl w:val="0"/>
          <w:numId w:val="4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6A3D19">
        <w:rPr>
          <w:sz w:val="24"/>
          <w:szCs w:val="24"/>
        </w:rPr>
        <w:t>Progetto scientifico della mostra</w:t>
      </w:r>
    </w:p>
    <w:p w14:paraId="4D90BC34" w14:textId="2355CD29" w:rsidR="00C64B60" w:rsidRPr="006A3D19" w:rsidRDefault="00C64B60" w:rsidP="009414A2">
      <w:pPr>
        <w:pStyle w:val="Paragrafoelenco"/>
        <w:numPr>
          <w:ilvl w:val="0"/>
          <w:numId w:val="4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6A3D19">
        <w:rPr>
          <w:i/>
          <w:iCs/>
          <w:sz w:val="24"/>
          <w:szCs w:val="24"/>
        </w:rPr>
        <w:t>Facility report</w:t>
      </w:r>
      <w:r w:rsidRPr="006A3D19">
        <w:rPr>
          <w:sz w:val="24"/>
          <w:szCs w:val="24"/>
        </w:rPr>
        <w:t xml:space="preserve"> di “</w:t>
      </w:r>
      <w:r w:rsidRPr="006A3D19">
        <w:rPr>
          <w:rFonts w:cs="Calibri"/>
          <w:sz w:val="24"/>
          <w:szCs w:val="24"/>
          <w:highlight w:val="yellow"/>
        </w:rPr>
        <w:t>[indicare la denominazione dell’ente che ospita la mostra]</w:t>
      </w:r>
      <w:r w:rsidRPr="006A3D19">
        <w:rPr>
          <w:sz w:val="24"/>
          <w:szCs w:val="24"/>
        </w:rPr>
        <w:t>”</w:t>
      </w:r>
    </w:p>
    <w:p w14:paraId="4490EF9B" w14:textId="6582B3EE" w:rsidR="00C64B60" w:rsidRPr="006A3D19" w:rsidRDefault="00C64B60" w:rsidP="009414A2">
      <w:pPr>
        <w:pStyle w:val="Paragrafoelenco"/>
        <w:numPr>
          <w:ilvl w:val="0"/>
          <w:numId w:val="4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6A3D19">
        <w:rPr>
          <w:sz w:val="24"/>
          <w:szCs w:val="24"/>
        </w:rPr>
        <w:t xml:space="preserve">Elenco </w:t>
      </w:r>
      <w:r w:rsidR="006A3D19">
        <w:rPr>
          <w:sz w:val="24"/>
          <w:szCs w:val="24"/>
        </w:rPr>
        <w:t>dei beni</w:t>
      </w:r>
      <w:r w:rsidRPr="006A3D19">
        <w:rPr>
          <w:sz w:val="24"/>
          <w:szCs w:val="24"/>
        </w:rPr>
        <w:t xml:space="preserve"> da esporre</w:t>
      </w:r>
    </w:p>
    <w:p w14:paraId="6FE3703F" w14:textId="0356090B" w:rsidR="00E57450" w:rsidRDefault="00C64B60" w:rsidP="009414A2">
      <w:pPr>
        <w:pStyle w:val="Paragrafoelenco"/>
        <w:numPr>
          <w:ilvl w:val="0"/>
          <w:numId w:val="4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E57450">
        <w:rPr>
          <w:sz w:val="24"/>
          <w:szCs w:val="24"/>
        </w:rPr>
        <w:t>Sched</w:t>
      </w:r>
      <w:r w:rsidR="006A3D19" w:rsidRPr="00E57450">
        <w:rPr>
          <w:sz w:val="24"/>
          <w:szCs w:val="24"/>
        </w:rPr>
        <w:t>e</w:t>
      </w:r>
      <w:r w:rsidRPr="00E57450">
        <w:rPr>
          <w:sz w:val="24"/>
          <w:szCs w:val="24"/>
        </w:rPr>
        <w:t xml:space="preserve"> di movimentazione de</w:t>
      </w:r>
      <w:r w:rsidR="006A3D19" w:rsidRPr="00E57450">
        <w:rPr>
          <w:sz w:val="24"/>
          <w:szCs w:val="24"/>
        </w:rPr>
        <w:t xml:space="preserve">i </w:t>
      </w:r>
      <w:r w:rsidRPr="00E57450">
        <w:rPr>
          <w:sz w:val="24"/>
          <w:szCs w:val="24"/>
        </w:rPr>
        <w:t>beni</w:t>
      </w:r>
    </w:p>
    <w:p w14:paraId="1EE31CB1" w14:textId="0FC41196" w:rsidR="00EB39E6" w:rsidRPr="00E57450" w:rsidRDefault="008A5E94" w:rsidP="009414A2">
      <w:pPr>
        <w:pStyle w:val="Paragrafoelenco"/>
        <w:numPr>
          <w:ilvl w:val="0"/>
          <w:numId w:val="4"/>
        </w:numPr>
        <w:spacing w:after="0" w:line="288" w:lineRule="auto"/>
        <w:ind w:left="284" w:hanging="284"/>
        <w:contextualSpacing w:val="0"/>
        <w:rPr>
          <w:sz w:val="24"/>
          <w:szCs w:val="24"/>
        </w:rPr>
      </w:pPr>
      <w:r w:rsidRPr="00E57450">
        <w:rPr>
          <w:sz w:val="24"/>
          <w:szCs w:val="24"/>
        </w:rPr>
        <w:t xml:space="preserve">Documentazione relativa alla polizza assicurativa </w:t>
      </w:r>
      <w:r w:rsidRPr="00E57450">
        <w:rPr>
          <w:sz w:val="24"/>
          <w:szCs w:val="24"/>
          <w:highlight w:val="yellow"/>
        </w:rPr>
        <w:t>[eliminare se non ancora sottoscritta]</w:t>
      </w:r>
    </w:p>
    <w:sectPr w:rsidR="00EB39E6" w:rsidRPr="00E57450" w:rsidSect="0089347B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0B2"/>
    <w:multiLevelType w:val="hybridMultilevel"/>
    <w:tmpl w:val="6E6464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3604"/>
    <w:multiLevelType w:val="hybridMultilevel"/>
    <w:tmpl w:val="01C66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1B5A"/>
    <w:multiLevelType w:val="hybridMultilevel"/>
    <w:tmpl w:val="9CB08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763CA"/>
    <w:multiLevelType w:val="hybridMultilevel"/>
    <w:tmpl w:val="5D0C1888"/>
    <w:lvl w:ilvl="0" w:tplc="726E4312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/>
        <w:bCs/>
        <w:color w:val="00206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84382988">
    <w:abstractNumId w:val="2"/>
  </w:num>
  <w:num w:numId="2" w16cid:durableId="1131939015">
    <w:abstractNumId w:val="3"/>
  </w:num>
  <w:num w:numId="3" w16cid:durableId="1465537401">
    <w:abstractNumId w:val="1"/>
  </w:num>
  <w:num w:numId="4" w16cid:durableId="120822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E6"/>
    <w:rsid w:val="001A5D3F"/>
    <w:rsid w:val="001C44DE"/>
    <w:rsid w:val="001E4AEB"/>
    <w:rsid w:val="00200AB6"/>
    <w:rsid w:val="002440B7"/>
    <w:rsid w:val="002A637D"/>
    <w:rsid w:val="002C590A"/>
    <w:rsid w:val="00335390"/>
    <w:rsid w:val="003A032D"/>
    <w:rsid w:val="003C033D"/>
    <w:rsid w:val="0046632C"/>
    <w:rsid w:val="00531AD7"/>
    <w:rsid w:val="00542DEB"/>
    <w:rsid w:val="00604B9A"/>
    <w:rsid w:val="00671670"/>
    <w:rsid w:val="006A3D19"/>
    <w:rsid w:val="007525BA"/>
    <w:rsid w:val="007F26AA"/>
    <w:rsid w:val="0089347B"/>
    <w:rsid w:val="008A5E94"/>
    <w:rsid w:val="008F3744"/>
    <w:rsid w:val="00930034"/>
    <w:rsid w:val="009414A2"/>
    <w:rsid w:val="0097243F"/>
    <w:rsid w:val="009B7202"/>
    <w:rsid w:val="009E70C1"/>
    <w:rsid w:val="009F042C"/>
    <w:rsid w:val="00A46EF0"/>
    <w:rsid w:val="00AF4116"/>
    <w:rsid w:val="00B018CF"/>
    <w:rsid w:val="00B2134E"/>
    <w:rsid w:val="00BF2DCA"/>
    <w:rsid w:val="00C0196C"/>
    <w:rsid w:val="00C22F79"/>
    <w:rsid w:val="00C64B60"/>
    <w:rsid w:val="00D55CA5"/>
    <w:rsid w:val="00DD5AB4"/>
    <w:rsid w:val="00E57450"/>
    <w:rsid w:val="00E6310D"/>
    <w:rsid w:val="00E95228"/>
    <w:rsid w:val="00EB39E6"/>
    <w:rsid w:val="00EB65EA"/>
    <w:rsid w:val="00EC5298"/>
    <w:rsid w:val="00ED2357"/>
    <w:rsid w:val="00ED5404"/>
    <w:rsid w:val="00EE0BAD"/>
    <w:rsid w:val="00F23EAC"/>
    <w:rsid w:val="00F259AF"/>
    <w:rsid w:val="00F56EDA"/>
    <w:rsid w:val="00F969CD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DFED"/>
  <w15:chartTrackingRefBased/>
  <w15:docId w15:val="{3BC03D40-6EE3-434F-8B20-99048CD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CA5"/>
  </w:style>
  <w:style w:type="paragraph" w:styleId="Titolo3">
    <w:name w:val="heading 3"/>
    <w:basedOn w:val="Normale"/>
    <w:link w:val="Titolo3Carattere"/>
    <w:uiPriority w:val="9"/>
    <w:qFormat/>
    <w:rsid w:val="00E9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1AD7"/>
    <w:pPr>
      <w:ind w:left="720"/>
      <w:contextualSpacing/>
    </w:pPr>
  </w:style>
  <w:style w:type="character" w:styleId="Collegamentoipertestuale">
    <w:name w:val="Hyperlink"/>
    <w:uiPriority w:val="99"/>
    <w:unhideWhenUsed/>
    <w:rsid w:val="007525B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F7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70C1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52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E95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-amo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-amo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-amo@pec.cultura.gov.it" TargetMode="External"/><Relationship Id="rId5" Type="http://schemas.openxmlformats.org/officeDocument/2006/relationships/hyperlink" Target="https://biblioteche.cultura.gov.it/it/documenti/2021-Gennaio-Aprile/SchedaMoviment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Petrilli</dc:creator>
  <cp:keywords/>
  <dc:description/>
  <cp:lastModifiedBy>FRANCAVILLA LEONARDO</cp:lastModifiedBy>
  <cp:revision>33</cp:revision>
  <dcterms:created xsi:type="dcterms:W3CDTF">2024-02-15T15:20:00Z</dcterms:created>
  <dcterms:modified xsi:type="dcterms:W3CDTF">2025-03-04T11:44:00Z</dcterms:modified>
</cp:coreProperties>
</file>